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57DE" w14:textId="77777777" w:rsidR="00CB1BA2" w:rsidRDefault="001A1DDB" w:rsidP="001A1DDB">
      <w:pPr>
        <w:pStyle w:val="Title"/>
        <w:rPr>
          <w:rFonts w:ascii="Arial" w:hAnsi="Arial" w:cs="Arial"/>
          <w:b/>
          <w:bCs/>
          <w:sz w:val="56"/>
          <w:szCs w:val="56"/>
        </w:rPr>
      </w:pPr>
      <w:r w:rsidRPr="00C72E43">
        <w:rPr>
          <w:noProof/>
        </w:rPr>
        <w:drawing>
          <wp:anchor distT="0" distB="0" distL="114300" distR="114300" simplePos="0" relativeHeight="251828224" behindDoc="1" locked="0" layoutInCell="1" allowOverlap="1" wp14:anchorId="01A9CBBC" wp14:editId="02D68307">
            <wp:simplePos x="0" y="0"/>
            <wp:positionH relativeFrom="column">
              <wp:posOffset>-338143</wp:posOffset>
            </wp:positionH>
            <wp:positionV relativeFrom="paragraph">
              <wp:posOffset>-346710</wp:posOffset>
            </wp:positionV>
            <wp:extent cx="7755265" cy="10036225"/>
            <wp:effectExtent l="0" t="0" r="0" b="3175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stephaniekuhla:Dropbox:FBM - Focus Biomolecules:FBM_142 One-Sided Data/Literature Sheet:Word Template:FBM 142_MW Background V1.pd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265" cy="1003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FDB">
        <w:rPr>
          <w:rFonts w:ascii="Arial" w:hAnsi="Arial" w:cs="Arial"/>
          <w:b/>
          <w:bCs/>
          <w:sz w:val="56"/>
          <w:szCs w:val="56"/>
        </w:rPr>
        <w:t xml:space="preserve">     </w:t>
      </w:r>
      <w:r w:rsidR="00CB1BA2">
        <w:rPr>
          <w:rFonts w:ascii="Arial" w:hAnsi="Arial" w:cs="Arial"/>
          <w:b/>
          <w:bCs/>
          <w:sz w:val="56"/>
          <w:szCs w:val="56"/>
        </w:rPr>
        <w:t xml:space="preserve">Calcium Channel </w:t>
      </w:r>
    </w:p>
    <w:p w14:paraId="4FA66875" w14:textId="567D6D20" w:rsidR="001A1DDB" w:rsidRPr="00EE39F4" w:rsidRDefault="00CB1BA2" w:rsidP="00CB1BA2">
      <w:pPr>
        <w:pStyle w:val="Title"/>
        <w:ind w:left="1440" w:firstLine="720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Blockers</w:t>
      </w:r>
    </w:p>
    <w:p w14:paraId="145FF9C9" w14:textId="05AAFA14" w:rsidR="00200E23" w:rsidRPr="001A1DDB" w:rsidRDefault="00380B3F" w:rsidP="001A1DDB">
      <w:pPr>
        <w:pStyle w:val="Title"/>
      </w:pPr>
      <w:r>
        <w:rPr>
          <w:rFonts w:ascii="EuroSansProExpReg" w:hAnsi="EuroSansProExpRe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41762" wp14:editId="1D9EA21D">
                <wp:simplePos x="0" y="0"/>
                <wp:positionH relativeFrom="margin">
                  <wp:posOffset>-222885</wp:posOffset>
                </wp:positionH>
                <wp:positionV relativeFrom="paragraph">
                  <wp:posOffset>380366</wp:posOffset>
                </wp:positionV>
                <wp:extent cx="4276725" cy="8477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847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8A2B" w14:textId="77777777" w:rsidR="00CB1BA2" w:rsidRPr="002658DE" w:rsidRDefault="00CB1BA2" w:rsidP="00F92A36">
                            <w:pPr>
                              <w:pStyle w:val="BasicParagraph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Amlodipine</w:t>
                            </w:r>
                            <w:r w:rsidRPr="002658DE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 xml:space="preserve"> </w:t>
                            </w:r>
                          </w:p>
                          <w:p w14:paraId="50B79326" w14:textId="0B4C4231" w:rsidR="00CB1BA2" w:rsidRPr="002658DE" w:rsidRDefault="00CB1BA2" w:rsidP="00F92A36">
                            <w:pPr>
                              <w:pStyle w:val="BasicParagraph"/>
                              <w:spacing w:before="60" w:after="120" w:line="240" w:lineRule="auto"/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>Anti-hypertensive L-type calcium channel blocker</w:t>
                            </w:r>
                            <w:r w:rsidR="00380B3F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>.</w:t>
                            </w:r>
                            <w:r w:rsidRPr="002658DE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 xml:space="preserve">  Amlodipine has a longer duration of action as compared to other similar calcium channel blockers.</w:t>
                            </w:r>
                            <w:r w:rsidR="00B64D04">
                              <w:rPr>
                                <w:rFonts w:ascii="Arial" w:hAnsi="Arial" w:cs="Arial"/>
                                <w:color w:val="auto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14:paraId="470DAB87" w14:textId="1E6109B3" w:rsidR="00CB1BA2" w:rsidRPr="00380B3F" w:rsidRDefault="00CB1BA2" w:rsidP="00380B3F">
                            <w:pPr>
                              <w:pStyle w:val="ProductNumbers"/>
                              <w:spacing w:before="240"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380B3F">
                              <w:rPr>
                                <w:rFonts w:ascii="Arial" w:hAnsi="Arial" w:cs="Arial"/>
                                <w:u w:val="single"/>
                              </w:rPr>
                              <w:t>Product No: 10-1210</w:t>
                            </w:r>
                            <w:r w:rsidR="00D008D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  <w:t>250 mg/$30.00</w:t>
                            </w:r>
                            <w:r w:rsidR="00D008D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  <w:t>500 mg/$55.00</w:t>
                            </w:r>
                          </w:p>
                          <w:p w14:paraId="727A24E5" w14:textId="77777777" w:rsidR="00CB1BA2" w:rsidRPr="002658DE" w:rsidRDefault="00CB1BA2" w:rsidP="00F92A36">
                            <w:pPr>
                              <w:pStyle w:val="PRICECAT"/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Felodipine</w:t>
                            </w:r>
                            <w:r w:rsidRPr="002658DE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2E650A3" w14:textId="1E9E8DA4" w:rsidR="00CB1BA2" w:rsidRPr="002658DE" w:rsidRDefault="00CB1BA2" w:rsidP="00F92A36">
                            <w:pPr>
                              <w:pStyle w:val="PRICECAT"/>
                              <w:spacing w:before="60" w:after="120" w:line="240" w:lineRule="auto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color w:val="auto"/>
                              </w:rPr>
                              <w:t>Felodipine is a potent L-type Ca</w:t>
                            </w:r>
                            <w:r w:rsidRPr="002658DE">
                              <w:rPr>
                                <w:rFonts w:ascii="Arial" w:hAnsi="Arial" w:cs="Arial"/>
                                <w:color w:val="auto"/>
                                <w:vertAlign w:val="superscript"/>
                              </w:rPr>
                              <w:t>2+</w:t>
                            </w:r>
                            <w:r w:rsidRPr="002658DE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channel blocker that is selective over N-, R-, P/Q- and T-type channels.</w:t>
                            </w:r>
                            <w:r w:rsidR="00B64D04">
                              <w:rPr>
                                <w:rFonts w:ascii="Arial" w:hAnsi="Arial" w:cs="Arial"/>
                                <w:color w:val="auto"/>
                                <w:vertAlign w:val="superscript"/>
                              </w:rPr>
                              <w:t>2,3</w:t>
                            </w:r>
                          </w:p>
                          <w:p w14:paraId="52C5E634" w14:textId="7342F272" w:rsidR="00CB1BA2" w:rsidRPr="00D008D4" w:rsidRDefault="00CB1BA2" w:rsidP="00380B3F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0B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Product No: 10-202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10 mg/$50.00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50 mg/$120.00</w:t>
                            </w:r>
                          </w:p>
                          <w:p w14:paraId="0D1D2A31" w14:textId="77777777" w:rsidR="00CB1BA2" w:rsidRPr="002658DE" w:rsidRDefault="00CB1BA2" w:rsidP="00CB1BA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Isradipine</w:t>
                            </w:r>
                          </w:p>
                          <w:p w14:paraId="32E8505A" w14:textId="442BBD77" w:rsidR="00CB1BA2" w:rsidRPr="002658DE" w:rsidRDefault="00CB1BA2" w:rsidP="00185974">
                            <w:pPr>
                              <w:spacing w:before="120" w:after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L-type calcium channel blocker.  Displays anti</w:t>
                            </w:r>
                            <w:r w:rsidR="008A01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atherosclerotic effects and improves endothelium-mediated nitric oxide-dependent vasodilation.</w:t>
                            </w:r>
                            <w:r w:rsidR="00B64D04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4</w:t>
                            </w:r>
                            <w:r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Displays neuroprotective activity in rat models.</w:t>
                            </w:r>
                            <w:r w:rsidR="00B64D04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5</w:t>
                            </w:r>
                          </w:p>
                          <w:p w14:paraId="03869A24" w14:textId="1E6AB652" w:rsidR="00CB1BA2" w:rsidRPr="00185974" w:rsidRDefault="00CB1BA2" w:rsidP="00185974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8597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Product No: 10-120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10 mg/$64.00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50 mg/$256.00</w:t>
                            </w:r>
                          </w:p>
                          <w:p w14:paraId="5DD40E4C" w14:textId="77777777" w:rsidR="00CB1BA2" w:rsidRPr="002658DE" w:rsidRDefault="00CB1BA2" w:rsidP="00F92A36">
                            <w:pPr>
                              <w:pStyle w:val="BasicParagraph"/>
                              <w:spacing w:after="60"/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Nicardipine HCl</w:t>
                            </w:r>
                            <w:r w:rsidRPr="002658DE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 xml:space="preserve"> </w:t>
                            </w:r>
                          </w:p>
                          <w:p w14:paraId="2B3574CB" w14:textId="1E2AEBC1" w:rsidR="00CB1BA2" w:rsidRPr="002658DE" w:rsidRDefault="00CB1BA2" w:rsidP="00185974">
                            <w:pPr>
                              <w:pStyle w:val="BasicParagraph"/>
                              <w:spacing w:before="60" w:after="180"/>
                              <w:rPr>
                                <w:rFonts w:ascii="Arial" w:hAnsi="Arial" w:cs="Arial"/>
                                <w:color w:val="auto"/>
                                <w:szCs w:val="18"/>
                                <w:vertAlign w:val="superscript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>Nicardipine is a clinically useful L-type calcium blocker. Inhibitor of MDR.</w:t>
                            </w:r>
                            <w:r w:rsidR="00B64D04">
                              <w:rPr>
                                <w:rFonts w:ascii="Arial" w:hAnsi="Arial" w:cs="Arial"/>
                                <w:color w:val="auto"/>
                                <w:szCs w:val="18"/>
                                <w:vertAlign w:val="superscript"/>
                              </w:rPr>
                              <w:t>6</w:t>
                            </w:r>
                          </w:p>
                          <w:p w14:paraId="53820A83" w14:textId="41684686" w:rsidR="00CB1BA2" w:rsidRPr="00185974" w:rsidRDefault="00CB1BA2" w:rsidP="0018597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8597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Product No: 10-120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50 mg/$30.00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250 mg/$50.00</w:t>
                            </w:r>
                          </w:p>
                          <w:p w14:paraId="3EDA1F14" w14:textId="77777777" w:rsidR="00CB1BA2" w:rsidRPr="002658DE" w:rsidRDefault="00CB1BA2" w:rsidP="00F92A36">
                            <w:pPr>
                              <w:pStyle w:val="BasicParagraph"/>
                              <w:spacing w:after="60"/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Nifedipine</w:t>
                            </w:r>
                          </w:p>
                          <w:p w14:paraId="50E713C9" w14:textId="5D8EBBB0" w:rsidR="00CB1BA2" w:rsidRPr="002658DE" w:rsidRDefault="00CB1BA2" w:rsidP="0072692E">
                            <w:pPr>
                              <w:pStyle w:val="BasicParagraph"/>
                              <w:spacing w:after="180"/>
                              <w:rPr>
                                <w:rFonts w:ascii="Arial" w:hAnsi="Arial" w:cs="Arial"/>
                                <w:color w:val="auto"/>
                                <w:szCs w:val="18"/>
                                <w:vertAlign w:val="superscript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>Nifedipine is a clinically useful L-type calcium blocker.</w:t>
                            </w:r>
                            <w:r w:rsidR="00B64D04">
                              <w:rPr>
                                <w:rFonts w:ascii="Arial" w:hAnsi="Arial" w:cs="Arial"/>
                                <w:color w:val="auto"/>
                                <w:szCs w:val="18"/>
                                <w:vertAlign w:val="superscript"/>
                              </w:rPr>
                              <w:t>7</w:t>
                            </w:r>
                          </w:p>
                          <w:p w14:paraId="29A6A336" w14:textId="2790FF89" w:rsidR="00CB1BA2" w:rsidRPr="0072692E" w:rsidRDefault="00CB1BA2" w:rsidP="0072692E">
                            <w:pPr>
                              <w:spacing w:before="14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269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Product No: 10-111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1 g/$40.00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5 g/$122.00__</w:t>
                            </w:r>
                          </w:p>
                          <w:p w14:paraId="78D0199E" w14:textId="77777777" w:rsidR="00CB1BA2" w:rsidRPr="002658DE" w:rsidRDefault="00CB1BA2" w:rsidP="00CB1BA2">
                            <w:pPr>
                              <w:pStyle w:val="BasicParagraph"/>
                              <w:spacing w:after="0"/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Niguldipine</w:t>
                            </w:r>
                          </w:p>
                          <w:p w14:paraId="6273BBC8" w14:textId="746D8D8C" w:rsidR="00CB1BA2" w:rsidRPr="002658DE" w:rsidRDefault="00CB1BA2" w:rsidP="0072692E">
                            <w:pPr>
                              <w:pStyle w:val="BasicParagraph"/>
                              <w:spacing w:after="180"/>
                              <w:rPr>
                                <w:rFonts w:ascii="Arial" w:hAnsi="Arial" w:cs="Arial"/>
                                <w:color w:val="auto"/>
                                <w:szCs w:val="18"/>
                                <w:vertAlign w:val="superscript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>L-type calcium channel blocker, which can also inhibit T-type calcium channels at higher concentrations.</w:t>
                            </w:r>
                            <w:r w:rsidR="00B64D04">
                              <w:rPr>
                                <w:rFonts w:ascii="Arial" w:hAnsi="Arial" w:cs="Arial"/>
                                <w:color w:val="auto"/>
                                <w:szCs w:val="18"/>
                                <w:vertAlign w:val="superscript"/>
                              </w:rPr>
                              <w:t>8</w:t>
                            </w:r>
                            <w:r w:rsidRPr="002658DE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 xml:space="preserve"> Novel inhibitor of drug transport by p-glycoprotein.</w:t>
                            </w:r>
                            <w:r w:rsidR="00B64D04">
                              <w:rPr>
                                <w:rFonts w:ascii="Arial" w:hAnsi="Arial" w:cs="Arial"/>
                                <w:color w:val="auto"/>
                                <w:szCs w:val="18"/>
                                <w:vertAlign w:val="superscript"/>
                              </w:rPr>
                              <w:t>9</w:t>
                            </w:r>
                          </w:p>
                          <w:p w14:paraId="194265BD" w14:textId="4B463752" w:rsidR="00CB1BA2" w:rsidRPr="0072692E" w:rsidRDefault="00CB1BA2" w:rsidP="007269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269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Product No: 10-121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10 mg/$64.00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50 mg/$250.00</w:t>
                            </w:r>
                          </w:p>
                          <w:p w14:paraId="2345D629" w14:textId="77777777" w:rsidR="00CB1BA2" w:rsidRDefault="00CB1BA2" w:rsidP="00CB1B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Nitrendipine</w:t>
                            </w:r>
                            <w:r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3595D8" w14:textId="2B57E758" w:rsidR="00CB1BA2" w:rsidRPr="002658DE" w:rsidRDefault="00CB1BA2" w:rsidP="00B60F7E">
                            <w:pPr>
                              <w:spacing w:before="120" w:after="180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Nitrendipine is a clinically useful L-type calcium blocker.</w:t>
                            </w:r>
                            <w:r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B64D04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0,11</w:t>
                            </w:r>
                          </w:p>
                          <w:p w14:paraId="68DFDB3A" w14:textId="39349601" w:rsidR="00CB1BA2" w:rsidRPr="0072692E" w:rsidRDefault="00CB1BA2" w:rsidP="0072692E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269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Product No: 10-121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50 mg/$75.00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250 mg/$200.00</w:t>
                            </w:r>
                          </w:p>
                          <w:p w14:paraId="6EEA3209" w14:textId="77777777" w:rsidR="00CB1BA2" w:rsidRDefault="00CB1BA2" w:rsidP="00CB1B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Verapamil</w:t>
                            </w:r>
                            <w:r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8E67AD" w14:textId="04DF19EA" w:rsidR="00CB1BA2" w:rsidRPr="002658DE" w:rsidRDefault="00CB1BA2" w:rsidP="00B60F7E">
                            <w:pPr>
                              <w:spacing w:before="60"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Clinically useful L-type calcium channel blocker.</w:t>
                            </w:r>
                            <w:r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B64D04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It is also used as an inhibitor of drug efflux pump proteins.</w:t>
                            </w:r>
                            <w:r w:rsidRPr="00E35096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B64D04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</w:p>
                          <w:p w14:paraId="688F254F" w14:textId="55F58425" w:rsidR="00B60F7E" w:rsidRDefault="00CB1BA2" w:rsidP="00B60F7E">
                            <w:pPr>
                              <w:spacing w:before="14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60F7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Product No: 10-111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1 g/$27.00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5 g/$85.00____</w:t>
                            </w:r>
                          </w:p>
                          <w:p w14:paraId="66784A81" w14:textId="0B09D56D" w:rsidR="00B60F7E" w:rsidRPr="00B60F7E" w:rsidRDefault="00530CDC" w:rsidP="00B60F7E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Manidipine 2HCl</w:t>
                            </w:r>
                            <w:r w:rsidR="00B60F7E"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CF1B32" w14:textId="018925F3" w:rsidR="00B60F7E" w:rsidRPr="002658DE" w:rsidRDefault="00530CDC" w:rsidP="00530CDC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Manidipine 2HCl</w:t>
                            </w:r>
                            <w:r w:rsidR="00B60F7E"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is a clinically useful L-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T-type</w:t>
                            </w:r>
                            <w:r w:rsidR="00B60F7E"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calcium blocker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with high selectivity for vasculature</w:t>
                            </w:r>
                            <w:r w:rsidR="00B64D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B60F7E"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14</w:t>
                            </w:r>
                            <w:r w:rsidR="00B64D04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,15</w:t>
                            </w:r>
                          </w:p>
                          <w:p w14:paraId="375308F5" w14:textId="007AC56D" w:rsidR="00B60F7E" w:rsidRPr="0072692E" w:rsidRDefault="00B60F7E" w:rsidP="00B60F7E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269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Product No: 10-</w:t>
                            </w:r>
                            <w:r w:rsidR="00530C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204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20 mg/$30.00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100 mg/$60.00</w:t>
                            </w:r>
                          </w:p>
                          <w:p w14:paraId="6646D4C8" w14:textId="5B24643F" w:rsidR="00530CDC" w:rsidRDefault="00E7100C" w:rsidP="00530C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TTA-P2</w:t>
                            </w:r>
                            <w:r w:rsidR="00530CDC"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5DD97E" w14:textId="2E52D226" w:rsidR="00530CDC" w:rsidRPr="002658DE" w:rsidRDefault="00E7100C" w:rsidP="00E7100C">
                            <w:pPr>
                              <w:spacing w:before="60" w:after="180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TTA-P2 is a potent, specific, and reversible T</w:t>
                            </w:r>
                            <w:r w:rsidR="00530CDC"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-type calcium blocker.</w:t>
                            </w:r>
                            <w:r w:rsidR="00530CDC"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9423AF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5</w:t>
                            </w:r>
                          </w:p>
                          <w:p w14:paraId="196D92A3" w14:textId="4EA063D2" w:rsidR="00530CDC" w:rsidRPr="0072692E" w:rsidRDefault="00530CDC" w:rsidP="00530CDC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269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Product No: 10-</w:t>
                            </w:r>
                            <w:r w:rsidR="00E710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399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5 mg/$50.00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25 mg/$175.00</w:t>
                            </w:r>
                          </w:p>
                          <w:p w14:paraId="1B9F4538" w14:textId="7194251E" w:rsidR="00530CDC" w:rsidRDefault="008A01BF" w:rsidP="00530C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Nilvaldipine</w:t>
                            </w:r>
                            <w:r w:rsidR="00530CDC"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2F2C31" w14:textId="44C3939A" w:rsidR="00530CDC" w:rsidRPr="002658DE" w:rsidRDefault="008A01BF" w:rsidP="00E7100C">
                            <w:pPr>
                              <w:spacing w:before="60" w:after="180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Novel</w:t>
                            </w:r>
                            <w:r w:rsidR="00E710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0CDC"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L-type calcium </w:t>
                            </w:r>
                            <w:r w:rsidR="00E710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channel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blocker that also blocks Syk</w:t>
                            </w:r>
                            <w:r w:rsidR="00530CDC"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530CDC"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9423AF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6</w:t>
                            </w:r>
                          </w:p>
                          <w:p w14:paraId="54BF2C24" w14:textId="351AD837" w:rsidR="00530CDC" w:rsidRPr="0072692E" w:rsidRDefault="00530CDC" w:rsidP="00530CDC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269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Product No: 10-</w:t>
                            </w:r>
                            <w:r w:rsidR="008A01B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303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50 mg/$70.00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250 mg/$250.00</w:t>
                            </w:r>
                          </w:p>
                          <w:p w14:paraId="450D40D6" w14:textId="62AEBE72" w:rsidR="00530CDC" w:rsidRDefault="00A806F3" w:rsidP="00530C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Diltiazem HCl</w:t>
                            </w:r>
                          </w:p>
                          <w:p w14:paraId="287D30D4" w14:textId="5B83E8CB" w:rsidR="00530CDC" w:rsidRPr="002658DE" w:rsidRDefault="00A806F3" w:rsidP="009423AF">
                            <w:pPr>
                              <w:spacing w:before="60" w:after="120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Diltiazem is a non-dihydropyridine</w:t>
                            </w:r>
                            <w:r w:rsidR="00530CDC"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L-type calcium blocker.</w:t>
                            </w:r>
                            <w:r w:rsidR="00530CDC" w:rsidRPr="002658D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8A01BF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7</w:t>
                            </w:r>
                          </w:p>
                          <w:p w14:paraId="65C6FBBF" w14:textId="2B6EDCC5" w:rsidR="00530CDC" w:rsidRPr="0072692E" w:rsidRDefault="00530CDC" w:rsidP="00A806F3">
                            <w:pPr>
                              <w:spacing w:before="18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269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Product No: 10-1</w:t>
                            </w:r>
                            <w:r w:rsidR="00A806F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13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1 g/$50.00</w:t>
                            </w:r>
                            <w:r w:rsidR="00D008D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>5 g/$140.00___</w:t>
                            </w:r>
                          </w:p>
                          <w:p w14:paraId="268C50AD" w14:textId="1ECE3FB3" w:rsidR="00EE39F4" w:rsidRPr="004358AF" w:rsidRDefault="00EE39F4" w:rsidP="00B60F7E">
                            <w:pPr>
                              <w:pStyle w:val="PRICECAT"/>
                              <w:spacing w:after="6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58AF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</w:r>
                            <w:r w:rsidRPr="004358AF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</w:r>
                            <w:r w:rsidRPr="004358AF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</w:r>
                            <w:r w:rsidRPr="004358AF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</w:r>
                            <w:r w:rsidRPr="004358AF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</w:r>
                          </w:p>
                          <w:p w14:paraId="53CEFBFA" w14:textId="58329795" w:rsidR="00A953DF" w:rsidRPr="00904AD9" w:rsidRDefault="00A953DF" w:rsidP="0063355A">
                            <w:pPr>
                              <w:spacing w:before="140" w:after="200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417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7.55pt;margin-top:29.95pt;width:336.75pt;height:6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" filled="f" stroked="f">
                <v:textbox>
                  <w:txbxContent>
                    <w:p w14:paraId="696E8A2B" w14:textId="77777777" w:rsidR="00CB1BA2" w:rsidRPr="002658DE" w:rsidRDefault="00CB1BA2" w:rsidP="00F92A36">
                      <w:pPr>
                        <w:pStyle w:val="BasicParagraph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Cs w:val="18"/>
                        </w:rPr>
                      </w:pPr>
                      <w:r w:rsidRPr="002658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Amlodipine</w:t>
                      </w:r>
                      <w:r w:rsidRPr="002658DE">
                        <w:rPr>
                          <w:rFonts w:ascii="Arial" w:hAnsi="Arial" w:cs="Arial"/>
                          <w:color w:val="auto"/>
                          <w:szCs w:val="18"/>
                        </w:rPr>
                        <w:t xml:space="preserve"> </w:t>
                      </w:r>
                    </w:p>
                    <w:p w14:paraId="50B79326" w14:textId="0B4C4231" w:rsidR="00CB1BA2" w:rsidRPr="002658DE" w:rsidRDefault="00CB1BA2" w:rsidP="00F92A36">
                      <w:pPr>
                        <w:pStyle w:val="BasicParagraph"/>
                        <w:spacing w:before="60" w:after="120" w:line="240" w:lineRule="auto"/>
                        <w:rPr>
                          <w:rFonts w:ascii="Arial" w:hAnsi="Arial" w:cs="Arial"/>
                          <w:color w:val="auto"/>
                          <w:szCs w:val="18"/>
                        </w:rPr>
                      </w:pPr>
                      <w:r w:rsidRPr="002658DE">
                        <w:rPr>
                          <w:rFonts w:ascii="Arial" w:hAnsi="Arial" w:cs="Arial"/>
                          <w:color w:val="auto"/>
                          <w:szCs w:val="18"/>
                        </w:rPr>
                        <w:t>Anti-hypertensive L-type calcium channel blocker</w:t>
                      </w:r>
                      <w:r w:rsidR="00380B3F">
                        <w:rPr>
                          <w:rFonts w:ascii="Arial" w:hAnsi="Arial" w:cs="Arial"/>
                          <w:color w:val="auto"/>
                          <w:szCs w:val="18"/>
                        </w:rPr>
                        <w:t>.</w:t>
                      </w:r>
                      <w:r w:rsidRPr="002658DE">
                        <w:rPr>
                          <w:rFonts w:ascii="Arial" w:hAnsi="Arial" w:cs="Arial"/>
                          <w:color w:val="auto"/>
                          <w:szCs w:val="18"/>
                        </w:rPr>
                        <w:t xml:space="preserve">  Amlodipine has a longer duration of action as compared to other similar calcium channel blockers.</w:t>
                      </w:r>
                      <w:r w:rsidR="00B64D04">
                        <w:rPr>
                          <w:rFonts w:ascii="Arial" w:hAnsi="Arial" w:cs="Arial"/>
                          <w:color w:val="auto"/>
                          <w:szCs w:val="18"/>
                          <w:vertAlign w:val="superscript"/>
                        </w:rPr>
                        <w:t>1</w:t>
                      </w:r>
                    </w:p>
                    <w:p w14:paraId="470DAB87" w14:textId="1E6109B3" w:rsidR="00CB1BA2" w:rsidRPr="00380B3F" w:rsidRDefault="00CB1BA2" w:rsidP="00380B3F">
                      <w:pPr>
                        <w:pStyle w:val="ProductNumbers"/>
                        <w:spacing w:before="240"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380B3F">
                        <w:rPr>
                          <w:rFonts w:ascii="Arial" w:hAnsi="Arial" w:cs="Arial"/>
                          <w:u w:val="single"/>
                        </w:rPr>
                        <w:t>Product No: 10-1210</w:t>
                      </w:r>
                      <w:r w:rsidR="00D008D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u w:val="single"/>
                        </w:rPr>
                        <w:tab/>
                        <w:t>250 mg/$30.00</w:t>
                      </w:r>
                      <w:r w:rsidR="00D008D4">
                        <w:rPr>
                          <w:rFonts w:ascii="Arial" w:hAnsi="Arial" w:cs="Arial"/>
                          <w:u w:val="single"/>
                        </w:rPr>
                        <w:tab/>
                        <w:t>500 mg/$55.00</w:t>
                      </w:r>
                    </w:p>
                    <w:p w14:paraId="727A24E5" w14:textId="77777777" w:rsidR="00CB1BA2" w:rsidRPr="002658DE" w:rsidRDefault="00CB1BA2" w:rsidP="00F92A36">
                      <w:pPr>
                        <w:pStyle w:val="PRICECAT"/>
                        <w:spacing w:after="60" w:line="240" w:lineRule="auto"/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2658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Felodipine</w:t>
                      </w:r>
                      <w:r w:rsidRPr="002658DE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2E650A3" w14:textId="1E9E8DA4" w:rsidR="00CB1BA2" w:rsidRPr="002658DE" w:rsidRDefault="00CB1BA2" w:rsidP="00F92A36">
                      <w:pPr>
                        <w:pStyle w:val="PRICECAT"/>
                        <w:spacing w:before="60" w:after="120" w:line="240" w:lineRule="auto"/>
                        <w:rPr>
                          <w:rFonts w:ascii="Arial" w:hAnsi="Arial" w:cs="Arial"/>
                          <w:color w:val="auto"/>
                        </w:rPr>
                      </w:pPr>
                      <w:r w:rsidRPr="002658DE">
                        <w:rPr>
                          <w:rFonts w:ascii="Arial" w:hAnsi="Arial" w:cs="Arial"/>
                          <w:color w:val="auto"/>
                        </w:rPr>
                        <w:t>Felodipine is a potent L-type Ca</w:t>
                      </w:r>
                      <w:r w:rsidRPr="002658DE">
                        <w:rPr>
                          <w:rFonts w:ascii="Arial" w:hAnsi="Arial" w:cs="Arial"/>
                          <w:color w:val="auto"/>
                          <w:vertAlign w:val="superscript"/>
                        </w:rPr>
                        <w:t>2+</w:t>
                      </w:r>
                      <w:r w:rsidRPr="002658DE">
                        <w:rPr>
                          <w:rFonts w:ascii="Arial" w:hAnsi="Arial" w:cs="Arial"/>
                          <w:color w:val="auto"/>
                        </w:rPr>
                        <w:t xml:space="preserve"> channel blocker that is selective over N-, R-, P/Q- and T-type channels.</w:t>
                      </w:r>
                      <w:r w:rsidR="00B64D04">
                        <w:rPr>
                          <w:rFonts w:ascii="Arial" w:hAnsi="Arial" w:cs="Arial"/>
                          <w:color w:val="auto"/>
                          <w:vertAlign w:val="superscript"/>
                        </w:rPr>
                        <w:t>2,3</w:t>
                      </w:r>
                    </w:p>
                    <w:p w14:paraId="52C5E634" w14:textId="7342F272" w:rsidR="00CB1BA2" w:rsidRPr="00D008D4" w:rsidRDefault="00CB1BA2" w:rsidP="00380B3F">
                      <w:pPr>
                        <w:spacing w:before="12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380B3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Product No: 10-202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10 mg/$50.00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50 mg/$120.00</w:t>
                      </w:r>
                    </w:p>
                    <w:p w14:paraId="0D1D2A31" w14:textId="77777777" w:rsidR="00CB1BA2" w:rsidRPr="002658DE" w:rsidRDefault="00CB1BA2" w:rsidP="00CB1BA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658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Isradipine</w:t>
                      </w:r>
                    </w:p>
                    <w:p w14:paraId="32E8505A" w14:textId="442BBD77" w:rsidR="00CB1BA2" w:rsidRPr="002658DE" w:rsidRDefault="00CB1BA2" w:rsidP="00185974">
                      <w:pPr>
                        <w:spacing w:before="120" w:after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>L-type calcium channel blocker.  Displays anti</w:t>
                      </w:r>
                      <w:r w:rsidR="008A01BF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>atherosclerotic effects and improves endothelium-mediated nitric oxide-dependent vasodilation.</w:t>
                      </w:r>
                      <w:r w:rsidR="00B64D04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4</w:t>
                      </w:r>
                      <w:r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Displays neuroprotective activity in rat models.</w:t>
                      </w:r>
                      <w:r w:rsidR="00B64D04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5</w:t>
                      </w:r>
                    </w:p>
                    <w:p w14:paraId="03869A24" w14:textId="1E6AB652" w:rsidR="00CB1BA2" w:rsidRPr="00185974" w:rsidRDefault="00CB1BA2" w:rsidP="00185974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8597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Product No: 10-120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10 mg/$64.00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50 mg/$256.00</w:t>
                      </w:r>
                    </w:p>
                    <w:p w14:paraId="5DD40E4C" w14:textId="77777777" w:rsidR="00CB1BA2" w:rsidRPr="002658DE" w:rsidRDefault="00CB1BA2" w:rsidP="00F92A36">
                      <w:pPr>
                        <w:pStyle w:val="BasicParagraph"/>
                        <w:spacing w:after="60"/>
                        <w:rPr>
                          <w:rFonts w:ascii="Arial" w:hAnsi="Arial" w:cs="Arial"/>
                          <w:color w:val="auto"/>
                          <w:szCs w:val="18"/>
                        </w:rPr>
                      </w:pPr>
                      <w:r w:rsidRPr="002658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Nicardipine HCl</w:t>
                      </w:r>
                      <w:r w:rsidRPr="002658DE">
                        <w:rPr>
                          <w:rFonts w:ascii="Arial" w:hAnsi="Arial" w:cs="Arial"/>
                          <w:color w:val="auto"/>
                          <w:szCs w:val="18"/>
                        </w:rPr>
                        <w:t xml:space="preserve"> </w:t>
                      </w:r>
                    </w:p>
                    <w:p w14:paraId="2B3574CB" w14:textId="1E2AEBC1" w:rsidR="00CB1BA2" w:rsidRPr="002658DE" w:rsidRDefault="00CB1BA2" w:rsidP="00185974">
                      <w:pPr>
                        <w:pStyle w:val="BasicParagraph"/>
                        <w:spacing w:before="60" w:after="180"/>
                        <w:rPr>
                          <w:rFonts w:ascii="Arial" w:hAnsi="Arial" w:cs="Arial"/>
                          <w:color w:val="auto"/>
                          <w:szCs w:val="18"/>
                          <w:vertAlign w:val="superscript"/>
                        </w:rPr>
                      </w:pPr>
                      <w:r w:rsidRPr="002658DE">
                        <w:rPr>
                          <w:rFonts w:ascii="Arial" w:hAnsi="Arial" w:cs="Arial"/>
                          <w:color w:val="auto"/>
                          <w:szCs w:val="18"/>
                        </w:rPr>
                        <w:t>Nicardipine is a clinically useful L-type calcium blocker. Inhibitor of MDR.</w:t>
                      </w:r>
                      <w:r w:rsidR="00B64D04">
                        <w:rPr>
                          <w:rFonts w:ascii="Arial" w:hAnsi="Arial" w:cs="Arial"/>
                          <w:color w:val="auto"/>
                          <w:szCs w:val="18"/>
                          <w:vertAlign w:val="superscript"/>
                        </w:rPr>
                        <w:t>6</w:t>
                      </w:r>
                    </w:p>
                    <w:p w14:paraId="53820A83" w14:textId="41684686" w:rsidR="00CB1BA2" w:rsidRPr="00185974" w:rsidRDefault="00CB1BA2" w:rsidP="0018597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8597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Product No: 10-120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50 mg/$30.00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250 mg/$50.00</w:t>
                      </w:r>
                    </w:p>
                    <w:p w14:paraId="3EDA1F14" w14:textId="77777777" w:rsidR="00CB1BA2" w:rsidRPr="002658DE" w:rsidRDefault="00CB1BA2" w:rsidP="00F92A36">
                      <w:pPr>
                        <w:pStyle w:val="BasicParagraph"/>
                        <w:spacing w:after="60"/>
                        <w:rPr>
                          <w:rFonts w:ascii="Arial" w:hAnsi="Arial" w:cs="Arial"/>
                          <w:color w:val="auto"/>
                          <w:szCs w:val="18"/>
                        </w:rPr>
                      </w:pPr>
                      <w:r w:rsidRPr="002658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Nifedipine</w:t>
                      </w:r>
                    </w:p>
                    <w:p w14:paraId="50E713C9" w14:textId="5D8EBBB0" w:rsidR="00CB1BA2" w:rsidRPr="002658DE" w:rsidRDefault="00CB1BA2" w:rsidP="0072692E">
                      <w:pPr>
                        <w:pStyle w:val="BasicParagraph"/>
                        <w:spacing w:after="180"/>
                        <w:rPr>
                          <w:rFonts w:ascii="Arial" w:hAnsi="Arial" w:cs="Arial"/>
                          <w:color w:val="auto"/>
                          <w:szCs w:val="18"/>
                          <w:vertAlign w:val="superscript"/>
                        </w:rPr>
                      </w:pPr>
                      <w:r w:rsidRPr="002658DE">
                        <w:rPr>
                          <w:rFonts w:ascii="Arial" w:hAnsi="Arial" w:cs="Arial"/>
                          <w:color w:val="auto"/>
                          <w:szCs w:val="18"/>
                        </w:rPr>
                        <w:t>Nifedipine is a clinically useful L-type calcium blocker.</w:t>
                      </w:r>
                      <w:r w:rsidR="00B64D04">
                        <w:rPr>
                          <w:rFonts w:ascii="Arial" w:hAnsi="Arial" w:cs="Arial"/>
                          <w:color w:val="auto"/>
                          <w:szCs w:val="18"/>
                          <w:vertAlign w:val="superscript"/>
                        </w:rPr>
                        <w:t>7</w:t>
                      </w:r>
                    </w:p>
                    <w:p w14:paraId="29A6A336" w14:textId="2790FF89" w:rsidR="00CB1BA2" w:rsidRPr="0072692E" w:rsidRDefault="00CB1BA2" w:rsidP="0072692E">
                      <w:pPr>
                        <w:spacing w:before="14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2692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Product No: 10-111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6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1 g/$40.00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5 g/$122.00__</w:t>
                      </w:r>
                    </w:p>
                    <w:p w14:paraId="78D0199E" w14:textId="77777777" w:rsidR="00CB1BA2" w:rsidRPr="002658DE" w:rsidRDefault="00CB1BA2" w:rsidP="00CB1BA2">
                      <w:pPr>
                        <w:pStyle w:val="BasicParagraph"/>
                        <w:spacing w:after="0"/>
                        <w:rPr>
                          <w:rFonts w:ascii="Arial" w:hAnsi="Arial" w:cs="Arial"/>
                          <w:color w:val="auto"/>
                          <w:szCs w:val="18"/>
                        </w:rPr>
                      </w:pPr>
                      <w:r w:rsidRPr="002658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Niguldipine</w:t>
                      </w:r>
                    </w:p>
                    <w:p w14:paraId="6273BBC8" w14:textId="746D8D8C" w:rsidR="00CB1BA2" w:rsidRPr="002658DE" w:rsidRDefault="00CB1BA2" w:rsidP="0072692E">
                      <w:pPr>
                        <w:pStyle w:val="BasicParagraph"/>
                        <w:spacing w:after="180"/>
                        <w:rPr>
                          <w:rFonts w:ascii="Arial" w:hAnsi="Arial" w:cs="Arial"/>
                          <w:color w:val="auto"/>
                          <w:szCs w:val="18"/>
                          <w:vertAlign w:val="superscript"/>
                        </w:rPr>
                      </w:pPr>
                      <w:r w:rsidRPr="002658DE">
                        <w:rPr>
                          <w:rFonts w:ascii="Arial" w:hAnsi="Arial" w:cs="Arial"/>
                          <w:color w:val="auto"/>
                          <w:szCs w:val="18"/>
                        </w:rPr>
                        <w:t>L-type calcium channel blocker, which can also inhibit T-type calcium channels at higher concentrations.</w:t>
                      </w:r>
                      <w:r w:rsidR="00B64D04">
                        <w:rPr>
                          <w:rFonts w:ascii="Arial" w:hAnsi="Arial" w:cs="Arial"/>
                          <w:color w:val="auto"/>
                          <w:szCs w:val="18"/>
                          <w:vertAlign w:val="superscript"/>
                        </w:rPr>
                        <w:t>8</w:t>
                      </w:r>
                      <w:r w:rsidRPr="002658DE">
                        <w:rPr>
                          <w:rFonts w:ascii="Arial" w:hAnsi="Arial" w:cs="Arial"/>
                          <w:color w:val="auto"/>
                          <w:szCs w:val="18"/>
                        </w:rPr>
                        <w:t xml:space="preserve"> Novel inhibitor of drug transport by p-glycoprotein.</w:t>
                      </w:r>
                      <w:r w:rsidR="00B64D04">
                        <w:rPr>
                          <w:rFonts w:ascii="Arial" w:hAnsi="Arial" w:cs="Arial"/>
                          <w:color w:val="auto"/>
                          <w:szCs w:val="18"/>
                          <w:vertAlign w:val="superscript"/>
                        </w:rPr>
                        <w:t>9</w:t>
                      </w:r>
                    </w:p>
                    <w:p w14:paraId="194265BD" w14:textId="4B463752" w:rsidR="00CB1BA2" w:rsidRPr="0072692E" w:rsidRDefault="00CB1BA2" w:rsidP="0072692E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2692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Product No: 10-121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5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10 mg/$64.00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50 mg/$250.00</w:t>
                      </w:r>
                    </w:p>
                    <w:p w14:paraId="2345D629" w14:textId="77777777" w:rsidR="00CB1BA2" w:rsidRDefault="00CB1BA2" w:rsidP="00CB1BA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58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Nitrendipine</w:t>
                      </w:r>
                      <w:r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93595D8" w14:textId="2B57E758" w:rsidR="00CB1BA2" w:rsidRPr="002658DE" w:rsidRDefault="00CB1BA2" w:rsidP="00B60F7E">
                      <w:pPr>
                        <w:spacing w:before="120" w:after="180"/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</w:pPr>
                      <w:r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>Nitrendipine is a clinically useful L-type calcium blocker.</w:t>
                      </w:r>
                      <w:r w:rsidRPr="002658D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B64D04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0,11</w:t>
                      </w:r>
                    </w:p>
                    <w:p w14:paraId="68DFDB3A" w14:textId="39349601" w:rsidR="00CB1BA2" w:rsidRPr="0072692E" w:rsidRDefault="00CB1BA2" w:rsidP="0072692E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2692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Product No: 10-121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6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50 mg/$75.00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250 mg/$200.00</w:t>
                      </w:r>
                    </w:p>
                    <w:p w14:paraId="6EEA3209" w14:textId="77777777" w:rsidR="00CB1BA2" w:rsidRDefault="00CB1BA2" w:rsidP="00CB1BA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58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Verapamil</w:t>
                      </w:r>
                      <w:r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8E67AD" w14:textId="04DF19EA" w:rsidR="00CB1BA2" w:rsidRPr="002658DE" w:rsidRDefault="00CB1BA2" w:rsidP="00B60F7E">
                      <w:pPr>
                        <w:spacing w:before="60"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>Clinically useful L-type calcium channel blocker.</w:t>
                      </w:r>
                      <w:r w:rsidRPr="002658D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B64D04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It is also used as an inhibitor of drug efflux pump proteins.</w:t>
                      </w:r>
                      <w:r w:rsidRPr="00E35096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B64D04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3</w:t>
                      </w:r>
                    </w:p>
                    <w:p w14:paraId="688F254F" w14:textId="55F58425" w:rsidR="00B60F7E" w:rsidRDefault="00CB1BA2" w:rsidP="00B60F7E">
                      <w:pPr>
                        <w:spacing w:before="14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B60F7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Product No: 10-111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1 g/$27.00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5 g/$85.00____</w:t>
                      </w:r>
                    </w:p>
                    <w:p w14:paraId="66784A81" w14:textId="0B09D56D" w:rsidR="00B60F7E" w:rsidRPr="00B60F7E" w:rsidRDefault="00530CDC" w:rsidP="00B60F7E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Manidipine 2HCl</w:t>
                      </w:r>
                      <w:r w:rsidR="00B60F7E"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CF1B32" w14:textId="018925F3" w:rsidR="00B60F7E" w:rsidRPr="002658DE" w:rsidRDefault="00530CDC" w:rsidP="00530CDC">
                      <w:pPr>
                        <w:spacing w:before="120" w:after="120"/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Manidipine 2HCl</w:t>
                      </w:r>
                      <w:r w:rsidR="00B60F7E"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is a clinically useful L-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T-type</w:t>
                      </w:r>
                      <w:r w:rsidR="00B60F7E"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calcium blocker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with high selectivity for vasculature</w:t>
                      </w:r>
                      <w:r w:rsidR="00B64D04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B60F7E" w:rsidRPr="002658D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14</w:t>
                      </w:r>
                      <w:r w:rsidR="00B64D04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,15</w:t>
                      </w:r>
                    </w:p>
                    <w:p w14:paraId="375308F5" w14:textId="007AC56D" w:rsidR="00B60F7E" w:rsidRPr="0072692E" w:rsidRDefault="00B60F7E" w:rsidP="00B60F7E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2692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Product No: 10-</w:t>
                      </w:r>
                      <w:r w:rsidR="00530CD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204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5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20 mg/$30.00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100 mg/$60.00</w:t>
                      </w:r>
                    </w:p>
                    <w:p w14:paraId="6646D4C8" w14:textId="5B24643F" w:rsidR="00530CDC" w:rsidRDefault="00E7100C" w:rsidP="00530C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TTA-P2</w:t>
                      </w:r>
                      <w:r w:rsidR="00530CDC"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5DD97E" w14:textId="2E52D226" w:rsidR="00530CDC" w:rsidRPr="002658DE" w:rsidRDefault="00E7100C" w:rsidP="00E7100C">
                      <w:pPr>
                        <w:spacing w:before="60" w:after="180"/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TTA-P2 is a potent, specific, and reversible T</w:t>
                      </w:r>
                      <w:r w:rsidR="00530CDC"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>-type calcium blocker.</w:t>
                      </w:r>
                      <w:r w:rsidR="00530CDC" w:rsidRPr="002658D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9423AF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5</w:t>
                      </w:r>
                    </w:p>
                    <w:p w14:paraId="196D92A3" w14:textId="4EA063D2" w:rsidR="00530CDC" w:rsidRPr="0072692E" w:rsidRDefault="00530CDC" w:rsidP="00530CDC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2692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Product No: 10-</w:t>
                      </w:r>
                      <w:r w:rsidR="00E7100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399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5 mg/$50.00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25 mg/$175.00</w:t>
                      </w:r>
                    </w:p>
                    <w:p w14:paraId="1B9F4538" w14:textId="7194251E" w:rsidR="00530CDC" w:rsidRDefault="008A01BF" w:rsidP="00530C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Nilvaldipine</w:t>
                      </w:r>
                      <w:r w:rsidR="00530CDC"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82F2C31" w14:textId="44C3939A" w:rsidR="00530CDC" w:rsidRPr="002658DE" w:rsidRDefault="008A01BF" w:rsidP="00E7100C">
                      <w:pPr>
                        <w:spacing w:before="60" w:after="180"/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Novel</w:t>
                      </w:r>
                      <w:r w:rsidR="00E710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30CDC"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L-type calcium </w:t>
                      </w:r>
                      <w:r w:rsidR="00E710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channel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blocker that also blocks Syk</w:t>
                      </w:r>
                      <w:r w:rsidR="00530CDC"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530CDC" w:rsidRPr="002658D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9423AF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6</w:t>
                      </w:r>
                    </w:p>
                    <w:p w14:paraId="54BF2C24" w14:textId="351AD837" w:rsidR="00530CDC" w:rsidRPr="0072692E" w:rsidRDefault="00530CDC" w:rsidP="00530CDC">
                      <w:pPr>
                        <w:spacing w:before="12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2692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Product No: 10-</w:t>
                      </w:r>
                      <w:r w:rsidR="008A01B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303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5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50 mg/$70.00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250 mg/$250.00</w:t>
                      </w:r>
                    </w:p>
                    <w:p w14:paraId="450D40D6" w14:textId="62AEBE72" w:rsidR="00530CDC" w:rsidRDefault="00A806F3" w:rsidP="00530C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Diltiazem HCl</w:t>
                      </w:r>
                    </w:p>
                    <w:p w14:paraId="287D30D4" w14:textId="5B83E8CB" w:rsidR="00530CDC" w:rsidRPr="002658DE" w:rsidRDefault="00A806F3" w:rsidP="009423AF">
                      <w:pPr>
                        <w:spacing w:before="60" w:after="120"/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Diltiazem is a non-dihydropyridine</w:t>
                      </w:r>
                      <w:r w:rsidR="00530CDC" w:rsidRPr="002658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L-type calcium blocker.</w:t>
                      </w:r>
                      <w:r w:rsidR="00530CDC" w:rsidRPr="002658D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8A01BF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7</w:t>
                      </w:r>
                    </w:p>
                    <w:p w14:paraId="65C6FBBF" w14:textId="2B6EDCC5" w:rsidR="00530CDC" w:rsidRPr="0072692E" w:rsidRDefault="00530CDC" w:rsidP="00A806F3">
                      <w:pPr>
                        <w:spacing w:before="18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72692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Product No: 10-1</w:t>
                      </w:r>
                      <w:r w:rsidR="00A806F3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13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1 g/$50.00</w:t>
                      </w:r>
                      <w:r w:rsidR="00D008D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>5 g/$140.00___</w:t>
                      </w:r>
                    </w:p>
                    <w:p w14:paraId="268C50AD" w14:textId="1ECE3FB3" w:rsidR="00EE39F4" w:rsidRPr="004358AF" w:rsidRDefault="00EE39F4" w:rsidP="00B60F7E">
                      <w:pPr>
                        <w:pStyle w:val="PRICECAT"/>
                        <w:spacing w:after="60"/>
                        <w:rPr>
                          <w:rFonts w:ascii="Arial" w:hAnsi="Arial" w:cs="Arial"/>
                          <w:color w:val="auto"/>
                        </w:rPr>
                      </w:pPr>
                      <w:r w:rsidRPr="004358AF">
                        <w:rPr>
                          <w:rFonts w:ascii="Arial" w:hAnsi="Arial" w:cs="Arial"/>
                          <w:color w:val="auto"/>
                        </w:rPr>
                        <w:tab/>
                      </w:r>
                      <w:r w:rsidRPr="004358AF">
                        <w:rPr>
                          <w:rFonts w:ascii="Arial" w:hAnsi="Arial" w:cs="Arial"/>
                          <w:color w:val="auto"/>
                        </w:rPr>
                        <w:tab/>
                      </w:r>
                      <w:r w:rsidRPr="004358AF">
                        <w:rPr>
                          <w:rFonts w:ascii="Arial" w:hAnsi="Arial" w:cs="Arial"/>
                          <w:color w:val="auto"/>
                        </w:rPr>
                        <w:tab/>
                      </w:r>
                      <w:r w:rsidRPr="004358AF">
                        <w:rPr>
                          <w:rFonts w:ascii="Arial" w:hAnsi="Arial" w:cs="Arial"/>
                          <w:color w:val="auto"/>
                        </w:rPr>
                        <w:tab/>
                      </w:r>
                      <w:r w:rsidRPr="004358AF">
                        <w:rPr>
                          <w:rFonts w:ascii="Arial" w:hAnsi="Arial" w:cs="Arial"/>
                          <w:color w:val="auto"/>
                        </w:rPr>
                        <w:tab/>
                      </w:r>
                    </w:p>
                    <w:p w14:paraId="53CEFBFA" w14:textId="58329795" w:rsidR="00A953DF" w:rsidRPr="00904AD9" w:rsidRDefault="00A953DF" w:rsidP="0063355A">
                      <w:pPr>
                        <w:spacing w:before="140" w:after="200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FE54C2" w14:textId="7FA2051C" w:rsidR="00200E23" w:rsidRDefault="002F2691" w:rsidP="00200E23">
      <w:pPr>
        <w:rPr>
          <w:rFonts w:ascii="EuroSansProExpReg" w:hAnsi="EuroSansProExpReg"/>
          <w:sz w:val="60"/>
          <w:szCs w:val="60"/>
        </w:rPr>
      </w:pPr>
      <w:r>
        <w:rPr>
          <w:rFonts w:ascii="EuroSansProExpReg" w:hAnsi="EuroSansProExpReg"/>
          <w:noProof/>
          <w:sz w:val="60"/>
          <w:szCs w:val="60"/>
        </w:rPr>
        <w:drawing>
          <wp:anchor distT="0" distB="0" distL="114300" distR="114300" simplePos="0" relativeHeight="251830272" behindDoc="1" locked="0" layoutInCell="1" allowOverlap="1" wp14:anchorId="012B908B" wp14:editId="08CC6121">
            <wp:simplePos x="0" y="0"/>
            <wp:positionH relativeFrom="margin">
              <wp:posOffset>4987290</wp:posOffset>
            </wp:positionH>
            <wp:positionV relativeFrom="paragraph">
              <wp:posOffset>158750</wp:posOffset>
            </wp:positionV>
            <wp:extent cx="1675130" cy="1304378"/>
            <wp:effectExtent l="0" t="0" r="127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30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FDB">
        <w:rPr>
          <w:rFonts w:ascii="EuroSansProExpReg" w:hAnsi="EuroSansProExpReg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5288B" wp14:editId="3234B501">
                <wp:simplePos x="0" y="0"/>
                <wp:positionH relativeFrom="margin">
                  <wp:posOffset>4558665</wp:posOffset>
                </wp:positionH>
                <wp:positionV relativeFrom="paragraph">
                  <wp:posOffset>371475</wp:posOffset>
                </wp:positionV>
                <wp:extent cx="2560955" cy="45085"/>
                <wp:effectExtent l="0" t="19050" r="0" b="1206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9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DCB32" w14:textId="463E4E45" w:rsidR="00A953DF" w:rsidRPr="00C72E43" w:rsidRDefault="00A953DF">
                            <w:pPr>
                              <w:rPr>
                                <w:rFonts w:ascii="EuroSans Pro Expanded" w:hAnsi="EuroSans Pro Expande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288B" id="Text Box 9" o:spid="_x0000_s1027" type="#_x0000_t202" style="position:absolute;margin-left:358.95pt;margin-top:29.25pt;width:201.6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" filled="f" stroked="f">
                <v:textbox>
                  <w:txbxContent>
                    <w:p w14:paraId="146DCB32" w14:textId="463E4E45" w:rsidR="00A953DF" w:rsidRPr="00C72E43" w:rsidRDefault="00A953DF">
                      <w:pPr>
                        <w:rPr>
                          <w:rFonts w:ascii="EuroSans Pro Expanded" w:hAnsi="EuroSans Pro Expande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361C9A" w14:textId="588150CA" w:rsidR="002D10B4" w:rsidRPr="003701A4" w:rsidRDefault="00D4128B">
      <w:r>
        <w:rPr>
          <w:rFonts w:ascii="EuroSansProExpReg" w:hAnsi="EuroSansProExpReg"/>
          <w:noProof/>
          <w:sz w:val="60"/>
          <w:szCs w:val="60"/>
        </w:rPr>
        <w:drawing>
          <wp:anchor distT="0" distB="0" distL="114300" distR="114300" simplePos="0" relativeHeight="251832320" behindDoc="1" locked="0" layoutInCell="1" allowOverlap="1" wp14:anchorId="3A0B65F0" wp14:editId="3F2E2F8C">
            <wp:simplePos x="0" y="0"/>
            <wp:positionH relativeFrom="margin">
              <wp:posOffset>5111115</wp:posOffset>
            </wp:positionH>
            <wp:positionV relativeFrom="paragraph">
              <wp:posOffset>1408429</wp:posOffset>
            </wp:positionV>
            <wp:extent cx="1390650" cy="1410417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57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uroSansProExpReg" w:hAnsi="EuroSansProExpReg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748BDE" wp14:editId="54B4BBA1">
                <wp:simplePos x="0" y="0"/>
                <wp:positionH relativeFrom="column">
                  <wp:posOffset>5111115</wp:posOffset>
                </wp:positionH>
                <wp:positionV relativeFrom="paragraph">
                  <wp:posOffset>2856865</wp:posOffset>
                </wp:positionV>
                <wp:extent cx="1236980" cy="266065"/>
                <wp:effectExtent l="0" t="0" r="0" b="635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6E5A7" w14:textId="00F6834B" w:rsidR="00A953DF" w:rsidRPr="007444BB" w:rsidRDefault="00D4128B" w:rsidP="004E00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TTA-P2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8BDE" id="Text Box 90" o:spid="_x0000_s1028" type="#_x0000_t202" style="position:absolute;margin-left:402.45pt;margin-top:224.95pt;width:97.4pt;height:2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" filled="f" stroked="f">
                <v:textbox>
                  <w:txbxContent>
                    <w:p w14:paraId="2526E5A7" w14:textId="00F6834B" w:rsidR="00A953DF" w:rsidRPr="007444BB" w:rsidRDefault="00D4128B" w:rsidP="004E000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TTA-P2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EuroSansProExpReg" w:hAnsi="EuroSansProExpReg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8FD55" wp14:editId="5D513E64">
                <wp:simplePos x="0" y="0"/>
                <wp:positionH relativeFrom="margin">
                  <wp:posOffset>4225290</wp:posOffset>
                </wp:positionH>
                <wp:positionV relativeFrom="paragraph">
                  <wp:posOffset>3326130</wp:posOffset>
                </wp:positionV>
                <wp:extent cx="3114675" cy="36766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1C4C3" w14:textId="77777777" w:rsidR="002F2691" w:rsidRPr="00686D89" w:rsidRDefault="002F2691" w:rsidP="002F2691">
                            <w:pPr>
                              <w:widowControl w:val="0"/>
                              <w:tabs>
                                <w:tab w:val="left" w:pos="160"/>
                                <w:tab w:val="left" w:pos="2380"/>
                              </w:tabs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REFERENCES</w:t>
                            </w:r>
                            <w:r w:rsidRPr="006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7E0E9BB5" w14:textId="77777777" w:rsidR="002F2691" w:rsidRPr="00EE5CAF" w:rsidRDefault="002F2691" w:rsidP="002F2691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Ueda </w:t>
                            </w:r>
                            <w:r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al.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(1993) Br. J. Clin. Pharmacol., 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36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561</w:t>
                            </w:r>
                          </w:p>
                          <w:p w14:paraId="11786392" w14:textId="77777777" w:rsidR="002F2691" w:rsidRPr="00EE5CAF" w:rsidRDefault="002F2691" w:rsidP="002F2691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Todd and Faulds (1992) Drugs, 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44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251</w:t>
                            </w:r>
                          </w:p>
                          <w:p w14:paraId="52909268" w14:textId="77777777" w:rsidR="002F2691" w:rsidRPr="00EE5CAF" w:rsidRDefault="002F2691" w:rsidP="002F2691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Furukawa </w:t>
                            </w:r>
                            <w:r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al.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(1999) J. Pharmacol. Exp. Ther., 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291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464</w:t>
                            </w:r>
                          </w:p>
                          <w:p w14:paraId="0F4D8CBB" w14:textId="77777777" w:rsidR="002F2691" w:rsidRPr="00EE5CAF" w:rsidRDefault="002F2691" w:rsidP="002F2691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Bracht </w:t>
                            </w:r>
                            <w:r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al.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(2001) J. Hyperten., 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19 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899</w:t>
                            </w:r>
                          </w:p>
                          <w:p w14:paraId="2D1C9975" w14:textId="77777777" w:rsidR="002F2691" w:rsidRPr="00EE5CAF" w:rsidRDefault="002F2691" w:rsidP="002F2691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Chandra </w:t>
                            </w:r>
                            <w:r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. (1999) Pharmacology, 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58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292</w:t>
                            </w:r>
                          </w:p>
                          <w:p w14:paraId="3D37E7D5" w14:textId="77777777" w:rsidR="002F2691" w:rsidRPr="00EE5CAF" w:rsidRDefault="002F2691" w:rsidP="002F2691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Hulubei </w:t>
                            </w:r>
                            <w:r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al.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(2012) Bioorg. Med. Chem. 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20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6620</w:t>
                            </w:r>
                          </w:p>
                          <w:p w14:paraId="24C5B76A" w14:textId="77777777" w:rsidR="002F2691" w:rsidRPr="00EE5CAF" w:rsidRDefault="002F2691" w:rsidP="002F2691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Vater </w:t>
                            </w:r>
                            <w:r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al.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(1972) Arzneimitteforschung 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22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  <w:p w14:paraId="501A199A" w14:textId="77777777" w:rsidR="002F2691" w:rsidRPr="00EE5CAF" w:rsidRDefault="002F2691" w:rsidP="002F2691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Stengel </w:t>
                            </w:r>
                            <w:r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. (1998) Eur. J. Pharmacol., 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342 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339</w:t>
                            </w:r>
                          </w:p>
                          <w:p w14:paraId="1454F659" w14:textId="77777777" w:rsidR="002F2691" w:rsidRPr="00EE5CAF" w:rsidRDefault="002F2691" w:rsidP="002F2691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Holit </w:t>
                            </w:r>
                            <w:r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al.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(1992) Biochem. Pharmacol., 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43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2601</w:t>
                            </w:r>
                          </w:p>
                          <w:p w14:paraId="1A7B8029" w14:textId="77777777" w:rsidR="002F2691" w:rsidRPr="00EE5CAF" w:rsidRDefault="002F2691" w:rsidP="002F2691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Meyer </w:t>
                            </w:r>
                            <w:r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al.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(1981) Arzneimittelforschung,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31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407</w:t>
                            </w:r>
                          </w:p>
                          <w:p w14:paraId="0EF077D8" w14:textId="77777777" w:rsidR="002F2691" w:rsidRPr="00EE5CAF" w:rsidRDefault="002F2691" w:rsidP="002F2691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Stoepel </w:t>
                            </w:r>
                            <w:r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al.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(1981) Arzneimittelforschung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31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2056</w:t>
                            </w:r>
                          </w:p>
                          <w:p w14:paraId="3A324FDE" w14:textId="77777777" w:rsidR="002F2691" w:rsidRPr="00EE5CAF" w:rsidRDefault="002F2691" w:rsidP="002F2691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Brogden and Benfield (1996) Drugs, 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51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792</w:t>
                            </w:r>
                          </w:p>
                          <w:p w14:paraId="372ECC8B" w14:textId="201D3AFC" w:rsidR="002F2691" w:rsidRDefault="00B64D04" w:rsidP="002F2691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Kakihana</w:t>
                            </w:r>
                            <w:r w:rsidR="002F2691"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2691"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al.</w:t>
                            </w:r>
                            <w:r w:rsidR="002F2691"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(198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8</w:t>
                            </w:r>
                            <w:r w:rsidR="002F2691"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) J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pn</w:t>
                            </w:r>
                            <w:r w:rsidR="002F2691"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J</w:t>
                            </w:r>
                            <w:r w:rsidR="002F2691"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Pharmacol</w:t>
                            </w:r>
                            <w:r w:rsidR="002F2691"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.,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48</w:t>
                            </w:r>
                            <w:r w:rsidR="002F2691"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223</w:t>
                            </w:r>
                          </w:p>
                          <w:p w14:paraId="5517E1C1" w14:textId="201B7145" w:rsidR="00B64D04" w:rsidRDefault="00B64D04" w:rsidP="00B64D04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McKeage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al.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2004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Drugs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423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64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23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1923</w:t>
                            </w:r>
                          </w:p>
                          <w:p w14:paraId="103C7EB8" w14:textId="1F9A8387" w:rsidR="00B64D04" w:rsidRDefault="00B64D04" w:rsidP="00B64D04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S</w:t>
                            </w:r>
                            <w:r w:rsidR="009423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hipe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al.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9423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2008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) J. </w:t>
                            </w:r>
                            <w:r w:rsidR="009423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Med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. Chem., </w:t>
                            </w:r>
                            <w:r w:rsidR="009423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51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23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3692</w:t>
                            </w:r>
                          </w:p>
                          <w:p w14:paraId="7BD605A6" w14:textId="1935E8AC" w:rsidR="00B64D04" w:rsidRDefault="008A01BF" w:rsidP="00B64D04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Paris</w:t>
                            </w:r>
                            <w:r w:rsidR="00B64D04"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4D04"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al.</w:t>
                            </w:r>
                            <w:r w:rsidR="00B64D04"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2014</w:t>
                            </w:r>
                            <w:r w:rsidR="00B64D04"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J. Biol. Chem.</w:t>
                            </w:r>
                            <w:r w:rsidR="00B64D04"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289</w:t>
                            </w:r>
                            <w:r w:rsidR="009423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18"/>
                                <w:szCs w:val="18"/>
                              </w:rPr>
                              <w:t>33927</w:t>
                            </w:r>
                          </w:p>
                          <w:p w14:paraId="04FB2344" w14:textId="3B532BAE" w:rsidR="009423AF" w:rsidRDefault="009423AF" w:rsidP="009423AF">
                            <w:pPr>
                              <w:pStyle w:val="References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Kraus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5CAF">
                              <w:rPr>
                                <w:rFonts w:ascii="Arial" w:hAnsi="Arial" w:cs="Arial"/>
                                <w:i/>
                                <w:color w:val="auto"/>
                                <w:sz w:val="18"/>
                                <w:szCs w:val="18"/>
                              </w:rPr>
                              <w:t>et al.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(19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98</w:t>
                            </w:r>
                            <w:r w:rsidRPr="00EE5CA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) J. Biol. Chem., 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73</w:t>
                            </w:r>
                            <w:r w:rsidRPr="00EE5CAF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27205</w:t>
                            </w:r>
                          </w:p>
                          <w:p w14:paraId="16C5E38A" w14:textId="77777777" w:rsidR="00B64D04" w:rsidRPr="00EE5CAF" w:rsidRDefault="00B64D04" w:rsidP="008A01BF">
                            <w:pPr>
                              <w:pStyle w:val="References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3F756596" w14:textId="64FEA24C" w:rsidR="00A953DF" w:rsidRPr="00B62F0F" w:rsidRDefault="00A953DF" w:rsidP="00C72E43">
                            <w:pPr>
                              <w:pStyle w:val="References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FD55" id="Text Box 12" o:spid="_x0000_s1029" type="#_x0000_t202" style="position:absolute;margin-left:332.7pt;margin-top:261.9pt;width:245.25pt;height:28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" filled="f" stroked="f">
                <v:textbox>
                  <w:txbxContent>
                    <w:p w14:paraId="5F31C4C3" w14:textId="77777777" w:rsidR="002F2691" w:rsidRPr="00686D89" w:rsidRDefault="002F2691" w:rsidP="002F2691">
                      <w:pPr>
                        <w:widowControl w:val="0"/>
                        <w:tabs>
                          <w:tab w:val="left" w:pos="160"/>
                          <w:tab w:val="left" w:pos="2380"/>
                        </w:tabs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86D89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REFERENCES</w:t>
                      </w:r>
                      <w:r w:rsidRPr="00686D89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686D89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686D89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 w:rsidRPr="00686D89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7E0E9BB5" w14:textId="77777777" w:rsidR="002F2691" w:rsidRPr="00EE5CAF" w:rsidRDefault="002F2691" w:rsidP="002F2691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Ueda </w:t>
                      </w:r>
                      <w:r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al.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(1993) Br. J. Clin. Pharmacol., 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36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561</w:t>
                      </w:r>
                    </w:p>
                    <w:p w14:paraId="11786392" w14:textId="77777777" w:rsidR="002F2691" w:rsidRPr="00EE5CAF" w:rsidRDefault="002F2691" w:rsidP="002F2691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Todd and Faulds (1992) Drugs, 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44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251</w:t>
                      </w:r>
                    </w:p>
                    <w:p w14:paraId="52909268" w14:textId="77777777" w:rsidR="002F2691" w:rsidRPr="00EE5CAF" w:rsidRDefault="002F2691" w:rsidP="002F2691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Furukawa </w:t>
                      </w:r>
                      <w:r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al.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(1999) J. Pharmacol. Exp. Ther., 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291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464</w:t>
                      </w:r>
                    </w:p>
                    <w:p w14:paraId="0F4D8CBB" w14:textId="77777777" w:rsidR="002F2691" w:rsidRPr="00EE5CAF" w:rsidRDefault="002F2691" w:rsidP="002F2691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Bracht </w:t>
                      </w:r>
                      <w:r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al.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(2001) J. Hyperten., 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 xml:space="preserve">19 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899</w:t>
                      </w:r>
                    </w:p>
                    <w:p w14:paraId="2D1C9975" w14:textId="77777777" w:rsidR="002F2691" w:rsidRPr="00EE5CAF" w:rsidRDefault="002F2691" w:rsidP="002F2691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Chandra </w:t>
                      </w:r>
                      <w:r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. (1999) Pharmacology, 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58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292</w:t>
                      </w:r>
                    </w:p>
                    <w:p w14:paraId="3D37E7D5" w14:textId="77777777" w:rsidR="002F2691" w:rsidRPr="00EE5CAF" w:rsidRDefault="002F2691" w:rsidP="002F2691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Hulubei </w:t>
                      </w:r>
                      <w:r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al.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(2012) Bioorg. Med. Chem. 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20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6620</w:t>
                      </w:r>
                    </w:p>
                    <w:p w14:paraId="24C5B76A" w14:textId="77777777" w:rsidR="002F2691" w:rsidRPr="00EE5CAF" w:rsidRDefault="002F2691" w:rsidP="002F2691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Vater </w:t>
                      </w:r>
                      <w:r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al.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(1972) Arzneimitteforschung 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22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1</w:t>
                      </w:r>
                    </w:p>
                    <w:p w14:paraId="501A199A" w14:textId="77777777" w:rsidR="002F2691" w:rsidRPr="00EE5CAF" w:rsidRDefault="002F2691" w:rsidP="002F2691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Stengel </w:t>
                      </w:r>
                      <w:r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. (1998) Eur. J. Pharmacol., 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 xml:space="preserve">342 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339</w:t>
                      </w:r>
                    </w:p>
                    <w:p w14:paraId="1454F659" w14:textId="77777777" w:rsidR="002F2691" w:rsidRPr="00EE5CAF" w:rsidRDefault="002F2691" w:rsidP="002F2691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Holit </w:t>
                      </w:r>
                      <w:r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al.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(1992) Biochem. Pharmacol., 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43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2601</w:t>
                      </w:r>
                    </w:p>
                    <w:p w14:paraId="1A7B8029" w14:textId="77777777" w:rsidR="002F2691" w:rsidRPr="00EE5CAF" w:rsidRDefault="002F2691" w:rsidP="002F2691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Meyer </w:t>
                      </w:r>
                      <w:r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al.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(1981) Arzneimittelforschung,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 xml:space="preserve"> 31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407</w:t>
                      </w:r>
                    </w:p>
                    <w:p w14:paraId="0EF077D8" w14:textId="77777777" w:rsidR="002F2691" w:rsidRPr="00EE5CAF" w:rsidRDefault="002F2691" w:rsidP="002F2691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Stoepel </w:t>
                      </w:r>
                      <w:r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al.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(1981) Arzneimittelforschung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 xml:space="preserve"> 31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2056</w:t>
                      </w:r>
                    </w:p>
                    <w:p w14:paraId="3A324FDE" w14:textId="77777777" w:rsidR="002F2691" w:rsidRPr="00EE5CAF" w:rsidRDefault="002F2691" w:rsidP="002F2691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Brogden and Benfield (1996) Drugs, 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51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792</w:t>
                      </w:r>
                    </w:p>
                    <w:p w14:paraId="372ECC8B" w14:textId="201D3AFC" w:rsidR="002F2691" w:rsidRDefault="00B64D04" w:rsidP="002F2691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Kakihana</w:t>
                      </w:r>
                      <w:r w:rsidR="002F2691"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2F2691"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al.</w:t>
                      </w:r>
                      <w:r w:rsidR="002F2691"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(198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8</w:t>
                      </w:r>
                      <w:r w:rsidR="002F2691"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) J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pn</w:t>
                      </w:r>
                      <w:r w:rsidR="002F2691"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J</w:t>
                      </w:r>
                      <w:r w:rsidR="002F2691"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Pharmacol</w:t>
                      </w:r>
                      <w:r w:rsidR="002F2691"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., 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48</w:t>
                      </w:r>
                      <w:r w:rsidR="002F2691"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223</w:t>
                      </w:r>
                    </w:p>
                    <w:p w14:paraId="5517E1C1" w14:textId="201B7145" w:rsidR="00B64D04" w:rsidRDefault="00B64D04" w:rsidP="00B64D04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McKeage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al.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2004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Drugs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r w:rsidR="009423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64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9423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1923</w:t>
                      </w:r>
                    </w:p>
                    <w:p w14:paraId="103C7EB8" w14:textId="1F9A8387" w:rsidR="00B64D04" w:rsidRDefault="00B64D04" w:rsidP="00B64D04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S</w:t>
                      </w:r>
                      <w:r w:rsidR="009423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hipe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al.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</w:t>
                      </w:r>
                      <w:r w:rsidR="009423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2008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) J. </w:t>
                      </w:r>
                      <w:r w:rsidR="009423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Med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. Chem., </w:t>
                      </w:r>
                      <w:r w:rsidR="009423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51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9423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3692</w:t>
                      </w:r>
                    </w:p>
                    <w:p w14:paraId="7BD605A6" w14:textId="1935E8AC" w:rsidR="00B64D04" w:rsidRDefault="008A01BF" w:rsidP="00B64D04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Paris</w:t>
                      </w:r>
                      <w:r w:rsidR="00B64D04"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B64D04"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al.</w:t>
                      </w:r>
                      <w:r w:rsidR="00B64D04"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2014</w:t>
                      </w:r>
                      <w:r w:rsidR="00B64D04"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J. Biol. Chem.</w:t>
                      </w:r>
                      <w:r w:rsidR="00B64D04"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289</w:t>
                      </w:r>
                      <w:r w:rsidR="009423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auto"/>
                          <w:sz w:val="18"/>
                          <w:szCs w:val="18"/>
                        </w:rPr>
                        <w:t>33927</w:t>
                      </w:r>
                    </w:p>
                    <w:p w14:paraId="04FB2344" w14:textId="3B532BAE" w:rsidR="009423AF" w:rsidRDefault="009423AF" w:rsidP="009423AF">
                      <w:pPr>
                        <w:pStyle w:val="References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Kraus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EE5CAF">
                        <w:rPr>
                          <w:rFonts w:ascii="Arial" w:hAnsi="Arial" w:cs="Arial"/>
                          <w:i/>
                          <w:color w:val="auto"/>
                          <w:sz w:val="18"/>
                          <w:szCs w:val="18"/>
                        </w:rPr>
                        <w:t>et al.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(19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98</w:t>
                      </w:r>
                      <w:r w:rsidRPr="00EE5CA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) J. Biol. Chem., 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73</w:t>
                      </w:r>
                      <w:r w:rsidRPr="00EE5CAF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27205</w:t>
                      </w:r>
                    </w:p>
                    <w:p w14:paraId="16C5E38A" w14:textId="77777777" w:rsidR="00B64D04" w:rsidRPr="00EE5CAF" w:rsidRDefault="00B64D04" w:rsidP="008A01BF">
                      <w:pPr>
                        <w:pStyle w:val="References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</w:p>
                    <w:p w14:paraId="3F756596" w14:textId="64FEA24C" w:rsidR="00A953DF" w:rsidRPr="00B62F0F" w:rsidRDefault="00A953DF" w:rsidP="00C72E43">
                      <w:pPr>
                        <w:pStyle w:val="ReferencesCopy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EuroSansProExpReg" w:hAnsi="EuroSansProExpReg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D0C729" wp14:editId="486CECC7">
                <wp:simplePos x="0" y="0"/>
                <wp:positionH relativeFrom="column">
                  <wp:posOffset>5253990</wp:posOffset>
                </wp:positionH>
                <wp:positionV relativeFrom="paragraph">
                  <wp:posOffset>1036955</wp:posOffset>
                </wp:positionV>
                <wp:extent cx="990600" cy="266065"/>
                <wp:effectExtent l="0" t="0" r="0" b="635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44C2B" w14:textId="30CE4626" w:rsidR="00A953DF" w:rsidRPr="007444BB" w:rsidRDefault="00D4128B" w:rsidP="001A1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Isradipine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0C729" id="Text Box 88" o:spid="_x0000_s1030" type="#_x0000_t202" style="position:absolute;margin-left:413.7pt;margin-top:81.65pt;width:78pt;height:20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" filled="f" stroked="f">
                <v:textbox>
                  <w:txbxContent>
                    <w:p w14:paraId="25544C2B" w14:textId="30CE4626" w:rsidR="00A953DF" w:rsidRPr="007444BB" w:rsidRDefault="00D4128B" w:rsidP="001A1D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Isradipine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2A32">
        <w:rPr>
          <w:vertAlign w:val="subscript"/>
        </w:rPr>
        <w:t xml:space="preserve">  </w:t>
      </w:r>
    </w:p>
    <w:sectPr w:rsidR="002D10B4" w:rsidRPr="003701A4" w:rsidSect="007D478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roSans Pro Expanded">
    <w:altName w:val="Courier New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entonSans Book">
    <w:altName w:val="Andale Mono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ntonSans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ntonSans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roSansProExpReg">
    <w:altName w:val="Calibri"/>
    <w:charset w:val="00"/>
    <w:family w:val="auto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C02F0"/>
    <w:multiLevelType w:val="hybridMultilevel"/>
    <w:tmpl w:val="E2EE5C88"/>
    <w:lvl w:ilvl="0" w:tplc="5D0614B4">
      <w:start w:val="1"/>
      <w:numFmt w:val="decimal"/>
      <w:pStyle w:val="References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21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A5"/>
    <w:rsid w:val="000E22E0"/>
    <w:rsid w:val="00185974"/>
    <w:rsid w:val="001A1DDB"/>
    <w:rsid w:val="00200E23"/>
    <w:rsid w:val="002070A5"/>
    <w:rsid w:val="002747A5"/>
    <w:rsid w:val="002922BE"/>
    <w:rsid w:val="002A7144"/>
    <w:rsid w:val="002D10B4"/>
    <w:rsid w:val="002D4983"/>
    <w:rsid w:val="002F2691"/>
    <w:rsid w:val="00321CB2"/>
    <w:rsid w:val="003701A4"/>
    <w:rsid w:val="00371921"/>
    <w:rsid w:val="00372A32"/>
    <w:rsid w:val="00380B3F"/>
    <w:rsid w:val="0041324F"/>
    <w:rsid w:val="004E0009"/>
    <w:rsid w:val="00530CDC"/>
    <w:rsid w:val="005B3FDB"/>
    <w:rsid w:val="00631160"/>
    <w:rsid w:val="0063355A"/>
    <w:rsid w:val="00664330"/>
    <w:rsid w:val="00670E92"/>
    <w:rsid w:val="00671C60"/>
    <w:rsid w:val="006B38E0"/>
    <w:rsid w:val="0072692E"/>
    <w:rsid w:val="00731264"/>
    <w:rsid w:val="007444BB"/>
    <w:rsid w:val="0078233A"/>
    <w:rsid w:val="007D2F78"/>
    <w:rsid w:val="007D4781"/>
    <w:rsid w:val="00810B64"/>
    <w:rsid w:val="00832CFE"/>
    <w:rsid w:val="008A01BF"/>
    <w:rsid w:val="009009D3"/>
    <w:rsid w:val="00904AD9"/>
    <w:rsid w:val="00917644"/>
    <w:rsid w:val="00933141"/>
    <w:rsid w:val="009423AF"/>
    <w:rsid w:val="00A268A7"/>
    <w:rsid w:val="00A806F3"/>
    <w:rsid w:val="00A953DF"/>
    <w:rsid w:val="00AA00D6"/>
    <w:rsid w:val="00AB59F6"/>
    <w:rsid w:val="00B60F7E"/>
    <w:rsid w:val="00B62F0F"/>
    <w:rsid w:val="00B64D04"/>
    <w:rsid w:val="00B90432"/>
    <w:rsid w:val="00BD72BA"/>
    <w:rsid w:val="00C20733"/>
    <w:rsid w:val="00C34679"/>
    <w:rsid w:val="00C72E43"/>
    <w:rsid w:val="00CB1BA2"/>
    <w:rsid w:val="00CB4AAF"/>
    <w:rsid w:val="00D008D4"/>
    <w:rsid w:val="00D4128B"/>
    <w:rsid w:val="00D737F5"/>
    <w:rsid w:val="00D81BE7"/>
    <w:rsid w:val="00D95F7B"/>
    <w:rsid w:val="00E444C2"/>
    <w:rsid w:val="00E63A00"/>
    <w:rsid w:val="00E7100C"/>
    <w:rsid w:val="00EE39F4"/>
    <w:rsid w:val="00F333DB"/>
    <w:rsid w:val="00F92A36"/>
    <w:rsid w:val="00FC7C63"/>
    <w:rsid w:val="00FD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59EA6"/>
  <w14:defaultImageDpi w14:val="300"/>
  <w15:docId w15:val="{9C2A1DDC-86C2-1542-9FBE-A93926C6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EE39F4"/>
    <w:pPr>
      <w:keepNext/>
      <w:keepLines/>
      <w:spacing w:after="100" w:line="240" w:lineRule="exact"/>
      <w:outlineLvl w:val="1"/>
    </w:pPr>
    <w:rPr>
      <w:rFonts w:ascii="BentonSans Medium" w:eastAsiaTheme="majorEastAsia" w:hAnsi="BentonSans Medium" w:cstheme="majorBidi"/>
      <w:bCs/>
      <w:color w:val="35BDB2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0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A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070A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72E43"/>
    <w:pPr>
      <w:spacing w:line="192" w:lineRule="auto"/>
    </w:pPr>
    <w:rPr>
      <w:rFonts w:ascii="EuroSans Pro Expanded" w:hAnsi="EuroSans Pro Expanded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72E43"/>
    <w:rPr>
      <w:rFonts w:ascii="EuroSans Pro Expanded" w:hAnsi="EuroSans Pro Expanded"/>
      <w:sz w:val="60"/>
      <w:szCs w:val="60"/>
    </w:rPr>
  </w:style>
  <w:style w:type="paragraph" w:customStyle="1" w:styleId="ProductNames">
    <w:name w:val="Product Names"/>
    <w:basedOn w:val="Normal"/>
    <w:qFormat/>
    <w:rsid w:val="00C72E43"/>
    <w:pPr>
      <w:spacing w:after="80"/>
      <w:ind w:left="5746" w:right="-562" w:hanging="5746"/>
    </w:pPr>
    <w:rPr>
      <w:rFonts w:ascii="EuroSans Pro Expanded" w:hAnsi="EuroSans Pro Expanded"/>
      <w:u w:val="single"/>
    </w:rPr>
  </w:style>
  <w:style w:type="paragraph" w:customStyle="1" w:styleId="BodyCopy">
    <w:name w:val="Body Copy"/>
    <w:basedOn w:val="Normal"/>
    <w:qFormat/>
    <w:rsid w:val="00C72E43"/>
    <w:rPr>
      <w:rFonts w:ascii="Myriad Pro" w:hAnsi="Myriad Pro"/>
      <w:sz w:val="18"/>
      <w:szCs w:val="18"/>
    </w:rPr>
  </w:style>
  <w:style w:type="paragraph" w:customStyle="1" w:styleId="ProductNumbers">
    <w:name w:val="Product Numbers"/>
    <w:basedOn w:val="Normal"/>
    <w:qFormat/>
    <w:rsid w:val="00C72E43"/>
    <w:pPr>
      <w:spacing w:before="140" w:after="200"/>
    </w:pPr>
    <w:rPr>
      <w:rFonts w:ascii="Myriad Pro" w:hAnsi="Myriad Pro"/>
      <w:b/>
      <w:sz w:val="18"/>
      <w:szCs w:val="18"/>
    </w:rPr>
  </w:style>
  <w:style w:type="paragraph" w:customStyle="1" w:styleId="Pricing">
    <w:name w:val="Pricing"/>
    <w:basedOn w:val="Normal"/>
    <w:qFormat/>
    <w:rsid w:val="00C72E43"/>
    <w:pPr>
      <w:jc w:val="center"/>
    </w:pPr>
    <w:rPr>
      <w:rFonts w:ascii="Myriad Pro" w:hAnsi="Myriad Pro"/>
      <w:sz w:val="18"/>
      <w:szCs w:val="20"/>
    </w:rPr>
  </w:style>
  <w:style w:type="paragraph" w:customStyle="1" w:styleId="ReferencesHeading">
    <w:name w:val="References Heading"/>
    <w:basedOn w:val="Normal"/>
    <w:qFormat/>
    <w:rsid w:val="00C72E43"/>
    <w:pPr>
      <w:spacing w:after="80"/>
    </w:pPr>
    <w:rPr>
      <w:rFonts w:ascii="EuroSans Pro Expanded" w:hAnsi="EuroSans Pro Expanded"/>
      <w:u w:val="single"/>
    </w:rPr>
  </w:style>
  <w:style w:type="paragraph" w:customStyle="1" w:styleId="ReferencesCopy">
    <w:name w:val="References Copy"/>
    <w:basedOn w:val="Normal"/>
    <w:qFormat/>
    <w:rsid w:val="00C72E43"/>
    <w:rPr>
      <w:rFonts w:ascii="Myriad Pro" w:hAnsi="Myriad Pro"/>
      <w:sz w:val="16"/>
      <w:szCs w:val="16"/>
    </w:rPr>
  </w:style>
  <w:style w:type="character" w:styleId="SubtleReference">
    <w:name w:val="Subtle Reference"/>
    <w:basedOn w:val="DefaultParagraphFont"/>
    <w:uiPriority w:val="31"/>
    <w:rsid w:val="00321CB2"/>
    <w:rPr>
      <w:smallCaps/>
      <w:color w:val="5A5A5A" w:themeColor="text1" w:themeTint="A5"/>
    </w:rPr>
  </w:style>
  <w:style w:type="character" w:customStyle="1" w:styleId="Heading2Char">
    <w:name w:val="Heading 2 Char"/>
    <w:basedOn w:val="DefaultParagraphFont"/>
    <w:link w:val="Heading2"/>
    <w:rsid w:val="00EE39F4"/>
    <w:rPr>
      <w:rFonts w:ascii="BentonSans Medium" w:eastAsiaTheme="majorEastAsia" w:hAnsi="BentonSans Medium" w:cstheme="majorBidi"/>
      <w:bCs/>
      <w:color w:val="35BDB2"/>
      <w:sz w:val="18"/>
      <w:szCs w:val="26"/>
    </w:rPr>
  </w:style>
  <w:style w:type="paragraph" w:customStyle="1" w:styleId="BasicParagraph">
    <w:name w:val="[Basic Paragraph]"/>
    <w:basedOn w:val="Normal"/>
    <w:uiPriority w:val="99"/>
    <w:rsid w:val="00EE39F4"/>
    <w:pPr>
      <w:widowControl w:val="0"/>
      <w:autoSpaceDE w:val="0"/>
      <w:autoSpaceDN w:val="0"/>
      <w:adjustRightInd w:val="0"/>
      <w:spacing w:after="100" w:line="264" w:lineRule="auto"/>
      <w:textAlignment w:val="center"/>
    </w:pPr>
    <w:rPr>
      <w:rFonts w:ascii="BentonSans Book" w:eastAsiaTheme="minorHAnsi" w:hAnsi="BentonSans Book" w:cs="MinionPro-Regular"/>
      <w:color w:val="000000" w:themeColor="text1"/>
      <w:sz w:val="18"/>
    </w:rPr>
  </w:style>
  <w:style w:type="paragraph" w:customStyle="1" w:styleId="PRICECAT">
    <w:name w:val="PRICE/CAT #"/>
    <w:basedOn w:val="BasicParagraph"/>
    <w:qFormat/>
    <w:rsid w:val="00EE39F4"/>
    <w:pPr>
      <w:tabs>
        <w:tab w:val="left" w:pos="2380"/>
      </w:tabs>
      <w:spacing w:after="560"/>
    </w:pPr>
    <w:rPr>
      <w:rFonts w:ascii="BentonSans-Medium" w:hAnsi="BentonSans-Medium" w:cs="BentonSans-Medium"/>
      <w:szCs w:val="18"/>
    </w:rPr>
  </w:style>
  <w:style w:type="paragraph" w:customStyle="1" w:styleId="ProductDescription">
    <w:name w:val="Product Description"/>
    <w:basedOn w:val="BasicParagraph"/>
    <w:qFormat/>
    <w:rsid w:val="00EE39F4"/>
    <w:rPr>
      <w:color w:val="595959" w:themeColor="text1" w:themeTint="A6"/>
    </w:rPr>
  </w:style>
  <w:style w:type="paragraph" w:customStyle="1" w:styleId="References">
    <w:name w:val="References"/>
    <w:qFormat/>
    <w:rsid w:val="007444BB"/>
    <w:pPr>
      <w:widowControl w:val="0"/>
      <w:numPr>
        <w:numId w:val="1"/>
      </w:numPr>
      <w:tabs>
        <w:tab w:val="left" w:pos="360"/>
        <w:tab w:val="left" w:pos="2380"/>
      </w:tabs>
      <w:autoSpaceDE w:val="0"/>
      <w:autoSpaceDN w:val="0"/>
      <w:adjustRightInd w:val="0"/>
      <w:spacing w:after="90"/>
      <w:textAlignment w:val="center"/>
    </w:pPr>
    <w:rPr>
      <w:rFonts w:ascii="BentonSans-Book" w:eastAsiaTheme="minorHAnsi" w:hAnsi="BentonSans-Book" w:cs="BentonSans-Book"/>
      <w:color w:val="8077B7"/>
      <w:sz w:val="14"/>
      <w:szCs w:val="14"/>
    </w:rPr>
  </w:style>
  <w:style w:type="character" w:styleId="Strong">
    <w:name w:val="Strong"/>
    <w:basedOn w:val="DefaultParagraphFont"/>
    <w:uiPriority w:val="22"/>
    <w:qFormat/>
    <w:rsid w:val="00744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CF2450-34C5-4D3F-BB13-19B17E0E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Advanta Advertising</dc:creator>
  <cp:keywords/>
  <dc:description/>
  <cp:lastModifiedBy>Jeffrey Adams</cp:lastModifiedBy>
  <cp:revision>11</cp:revision>
  <cp:lastPrinted>2023-09-20T15:33:00Z</cp:lastPrinted>
  <dcterms:created xsi:type="dcterms:W3CDTF">2022-05-06T21:15:00Z</dcterms:created>
  <dcterms:modified xsi:type="dcterms:W3CDTF">2023-09-20T15:43:00Z</dcterms:modified>
</cp:coreProperties>
</file>